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C5" w:rsidRPr="00137F47" w:rsidRDefault="00732CC5" w:rsidP="00732CC5">
      <w:pPr>
        <w:jc w:val="center"/>
        <w:rPr>
          <w:rFonts w:asciiTheme="majorHAnsi" w:hAnsiTheme="majorHAnsi"/>
          <w:b/>
          <w:sz w:val="28"/>
          <w:szCs w:val="28"/>
        </w:rPr>
      </w:pPr>
      <w:r w:rsidRPr="00137F47">
        <w:rPr>
          <w:rFonts w:asciiTheme="majorHAnsi" w:hAnsiTheme="majorHAnsi"/>
          <w:b/>
          <w:sz w:val="28"/>
          <w:szCs w:val="28"/>
        </w:rPr>
        <w:t xml:space="preserve">A Liturgy for </w:t>
      </w:r>
      <w:r w:rsidR="00ED69DF">
        <w:rPr>
          <w:rFonts w:asciiTheme="majorHAnsi" w:hAnsiTheme="majorHAnsi"/>
          <w:b/>
          <w:sz w:val="28"/>
          <w:szCs w:val="28"/>
        </w:rPr>
        <w:t>Pastor Appreciation Sunday</w:t>
      </w:r>
    </w:p>
    <w:p w:rsidR="00732CC5" w:rsidRPr="00137F47" w:rsidRDefault="00ED69DF" w:rsidP="00732CC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1</w:t>
      </w:r>
      <w:r w:rsidR="00732CC5" w:rsidRPr="00137F47">
        <w:rPr>
          <w:rFonts w:asciiTheme="majorHAnsi" w:hAnsiTheme="majorHAnsi"/>
          <w:b/>
          <w:sz w:val="28"/>
          <w:szCs w:val="28"/>
        </w:rPr>
        <w:t>3, 2013</w:t>
      </w:r>
    </w:p>
    <w:p w:rsidR="00732CC5" w:rsidRPr="00137F47" w:rsidRDefault="00ED69DF" w:rsidP="00732CC5">
      <w:pPr>
        <w:spacing w:after="24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Samantha Hassell</w:t>
      </w:r>
    </w:p>
    <w:p w:rsidR="00732CC5" w:rsidRDefault="00732CC5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>Call to Worship</w:t>
      </w:r>
    </w:p>
    <w:p w:rsidR="005D3C9D" w:rsidRDefault="006B4D75" w:rsidP="006B4D75">
      <w:pPr>
        <w:contextualSpacing/>
      </w:pPr>
      <w:r w:rsidRPr="005D3C9D">
        <w:t>Leader:</w:t>
      </w:r>
      <w:r w:rsidRPr="006D4C09">
        <w:rPr>
          <w:b/>
        </w:rPr>
        <w:t xml:space="preserve">  </w:t>
      </w:r>
      <w:r w:rsidRPr="006D4C09">
        <w:t>We gather today to worship and celebrate the gift of those</w:t>
      </w:r>
    </w:p>
    <w:p w:rsidR="006B4D75" w:rsidRPr="006D4C09" w:rsidRDefault="000B45F0" w:rsidP="006B4D75">
      <w:pPr>
        <w:contextualSpacing/>
      </w:pPr>
      <w:proofErr w:type="gramStart"/>
      <w:r>
        <w:t>that</w:t>
      </w:r>
      <w:proofErr w:type="gramEnd"/>
      <w:r w:rsidR="006B4D75" w:rsidRPr="006D4C09">
        <w:t xml:space="preserve"> God sets before us as pastors.  </w:t>
      </w:r>
    </w:p>
    <w:p w:rsidR="006B4D75" w:rsidRPr="005D3C9D" w:rsidRDefault="006B4D75" w:rsidP="006B4D75">
      <w:pPr>
        <w:contextualSpacing/>
      </w:pPr>
      <w:r w:rsidRPr="005D3C9D">
        <w:t>People:  We know that it is God who calls and ordains.</w:t>
      </w:r>
    </w:p>
    <w:p w:rsidR="006B4D75" w:rsidRDefault="006B4D75" w:rsidP="006B4D75">
      <w:pPr>
        <w:contextualSpacing/>
      </w:pPr>
      <w:r w:rsidRPr="005D3C9D">
        <w:t>Leader:</w:t>
      </w:r>
      <w:r w:rsidRPr="006D4C09">
        <w:rPr>
          <w:b/>
        </w:rPr>
        <w:t xml:space="preserve">  </w:t>
      </w:r>
      <w:r>
        <w:t xml:space="preserve">But is it only our </w:t>
      </w:r>
      <w:r w:rsidR="005D3C9D">
        <w:t>p</w:t>
      </w:r>
      <w:r>
        <w:t>astor who is called?</w:t>
      </w:r>
    </w:p>
    <w:p w:rsidR="006B4D75" w:rsidRPr="005D3C9D" w:rsidRDefault="006B4D75" w:rsidP="006B4D75">
      <w:pPr>
        <w:contextualSpacing/>
        <w:rPr>
          <w:b/>
        </w:rPr>
      </w:pPr>
      <w:r w:rsidRPr="005D3C9D">
        <w:rPr>
          <w:b/>
        </w:rPr>
        <w:t>People:  Certainly not! We are all called by God to do God’s work!</w:t>
      </w:r>
    </w:p>
    <w:p w:rsidR="006B4D75" w:rsidRDefault="006B4D75" w:rsidP="006B4D75">
      <w:pPr>
        <w:contextualSpacing/>
      </w:pPr>
      <w:r w:rsidRPr="005D3C9D">
        <w:t>Leader:</w:t>
      </w:r>
      <w:r>
        <w:rPr>
          <w:b/>
        </w:rPr>
        <w:t xml:space="preserve">  </w:t>
      </w:r>
      <w:r>
        <w:t>But I thought that’s why we pay the preacher?</w:t>
      </w:r>
    </w:p>
    <w:p w:rsidR="006B4D75" w:rsidRPr="005D3C9D" w:rsidRDefault="006B4D75" w:rsidP="006B4D75">
      <w:pPr>
        <w:contextualSpacing/>
        <w:rPr>
          <w:b/>
        </w:rPr>
      </w:pPr>
      <w:r w:rsidRPr="005D3C9D">
        <w:rPr>
          <w:b/>
        </w:rPr>
        <w:t>People:  No! We are a</w:t>
      </w:r>
      <w:r w:rsidR="005D3C9D">
        <w:rPr>
          <w:b/>
        </w:rPr>
        <w:t>ll called to join in ministry—</w:t>
      </w:r>
      <w:r w:rsidRPr="005D3C9D">
        <w:rPr>
          <w:b/>
        </w:rPr>
        <w:t>in ways large and small.</w:t>
      </w:r>
    </w:p>
    <w:p w:rsidR="006B4D75" w:rsidRDefault="006B4D75" w:rsidP="006B4D75">
      <w:pPr>
        <w:contextualSpacing/>
      </w:pPr>
      <w:r w:rsidRPr="005D3C9D">
        <w:t>Leader:</w:t>
      </w:r>
      <w:r>
        <w:rPr>
          <w:b/>
        </w:rPr>
        <w:t xml:space="preserve">  </w:t>
      </w:r>
      <w:r w:rsidR="005D3C9D">
        <w:t>Don’t worry about it—</w:t>
      </w:r>
      <w:r>
        <w:t>we’ll add it to the pastor’s to-do list.</w:t>
      </w:r>
    </w:p>
    <w:p w:rsidR="006B4D75" w:rsidRPr="005D3C9D" w:rsidRDefault="006B4D75" w:rsidP="006B4D75">
      <w:pPr>
        <w:contextualSpacing/>
        <w:rPr>
          <w:b/>
        </w:rPr>
      </w:pPr>
      <w:r w:rsidRPr="005D3C9D">
        <w:rPr>
          <w:b/>
        </w:rPr>
        <w:t xml:space="preserve">People:  We are </w:t>
      </w:r>
      <w:r w:rsidRPr="005D3C9D">
        <w:rPr>
          <w:b/>
          <w:i/>
        </w:rPr>
        <w:t xml:space="preserve">all </w:t>
      </w:r>
      <w:r w:rsidRPr="005D3C9D">
        <w:rPr>
          <w:b/>
        </w:rPr>
        <w:t xml:space="preserve">called; we </w:t>
      </w:r>
      <w:r w:rsidRPr="005D3C9D">
        <w:rPr>
          <w:b/>
          <w:i/>
        </w:rPr>
        <w:t xml:space="preserve">all </w:t>
      </w:r>
      <w:r w:rsidRPr="005D3C9D">
        <w:rPr>
          <w:b/>
        </w:rPr>
        <w:t xml:space="preserve">have gifts; we </w:t>
      </w:r>
      <w:r w:rsidRPr="005D3C9D">
        <w:rPr>
          <w:b/>
          <w:i/>
        </w:rPr>
        <w:t xml:space="preserve">all </w:t>
      </w:r>
      <w:r w:rsidRPr="005D3C9D">
        <w:rPr>
          <w:b/>
        </w:rPr>
        <w:t>are a part of ministry.</w:t>
      </w:r>
    </w:p>
    <w:p w:rsidR="006B4D75" w:rsidRPr="00E01F3F" w:rsidRDefault="006B4D75" w:rsidP="006B4D75">
      <w:pPr>
        <w:contextualSpacing/>
      </w:pPr>
      <w:r w:rsidRPr="005D3C9D">
        <w:t>Leader:</w:t>
      </w:r>
      <w:r>
        <w:rPr>
          <w:b/>
        </w:rPr>
        <w:t xml:space="preserve">  </w:t>
      </w:r>
      <w:r>
        <w:t xml:space="preserve">And what a humbling gift that is! Let us join together to worship our God who has ordained the </w:t>
      </w:r>
      <w:r w:rsidR="005D3C9D">
        <w:t>p</w:t>
      </w:r>
      <w:r>
        <w:t>astor who stands before us and who calls us to join in God’s good work.</w:t>
      </w:r>
    </w:p>
    <w:p w:rsidR="00213BA6" w:rsidRDefault="00213BA6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>Call to Confession</w:t>
      </w:r>
    </w:p>
    <w:p w:rsidR="006B4D75" w:rsidRPr="006D4C09" w:rsidRDefault="006B4D75" w:rsidP="006B4D75">
      <w:pPr>
        <w:contextualSpacing/>
      </w:pPr>
      <w:r w:rsidRPr="006D4C09">
        <w:t>Let us join with one another before God to confess our sins and seek forgiveness.</w:t>
      </w:r>
    </w:p>
    <w:p w:rsidR="006B4D75" w:rsidRDefault="006B4D75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>Prayer of Confession</w:t>
      </w:r>
      <w:r w:rsidR="005D3C9D">
        <w:rPr>
          <w:b/>
        </w:rPr>
        <w:t xml:space="preserve"> (responsively)</w:t>
      </w:r>
    </w:p>
    <w:p w:rsidR="006B4D75" w:rsidRPr="006D4C09" w:rsidRDefault="006B4D75" w:rsidP="006B4D75">
      <w:pPr>
        <w:contextualSpacing/>
      </w:pPr>
      <w:r w:rsidRPr="006D4C09">
        <w:t xml:space="preserve">We are thankful, God, for the leadership of our </w:t>
      </w:r>
      <w:r w:rsidR="005D3C9D">
        <w:t>p</w:t>
      </w:r>
      <w:r w:rsidRPr="006D4C09">
        <w:t xml:space="preserve">astor; but we also acknowledge that we too are called to join </w:t>
      </w:r>
      <w:r w:rsidR="005D3C9D">
        <w:t>y</w:t>
      </w:r>
      <w:r w:rsidRPr="006D4C09">
        <w:t xml:space="preserve">ou in the work of ministry, for building up the body of Christ.  </w:t>
      </w:r>
    </w:p>
    <w:p w:rsidR="006B4D75" w:rsidRPr="006D4C09" w:rsidRDefault="006B4D75" w:rsidP="005D3C9D">
      <w:pPr>
        <w:ind w:firstLine="720"/>
        <w:contextualSpacing/>
      </w:pPr>
      <w:r w:rsidRPr="006D4C09">
        <w:rPr>
          <w:b/>
        </w:rPr>
        <w:t>Forgive us, God, when we fail to join you in kingdom building</w:t>
      </w:r>
      <w:r w:rsidRPr="006D4C09">
        <w:t xml:space="preserve">.  </w:t>
      </w:r>
    </w:p>
    <w:p w:rsidR="006B4D75" w:rsidRPr="006D4C09" w:rsidRDefault="006B4D75" w:rsidP="006B4D75">
      <w:pPr>
        <w:contextualSpacing/>
      </w:pPr>
      <w:r w:rsidRPr="006D4C09">
        <w:t xml:space="preserve">The work of the church is for all of God’s people.  </w:t>
      </w:r>
    </w:p>
    <w:p w:rsidR="006B4D75" w:rsidRPr="006D4C09" w:rsidRDefault="006B4D75" w:rsidP="005D3C9D">
      <w:pPr>
        <w:ind w:firstLine="720"/>
        <w:contextualSpacing/>
        <w:rPr>
          <w:b/>
        </w:rPr>
      </w:pPr>
      <w:r w:rsidRPr="006D4C09">
        <w:rPr>
          <w:b/>
        </w:rPr>
        <w:t>Forgive us, God, when we neglect to work alongside those you give us as leaders.</w:t>
      </w:r>
    </w:p>
    <w:p w:rsidR="006B4D75" w:rsidRPr="006D4C09" w:rsidRDefault="006B4D75" w:rsidP="006B4D75">
      <w:pPr>
        <w:contextualSpacing/>
      </w:pPr>
      <w:r w:rsidRPr="006D4C09">
        <w:t xml:space="preserve">God, your requirement to seek justice, love kindness, and to walk humbly with you is not meant only for those who live ministry as </w:t>
      </w:r>
      <w:r w:rsidR="000B45F0">
        <w:t xml:space="preserve">a </w:t>
      </w:r>
      <w:r w:rsidRPr="006D4C09">
        <w:t xml:space="preserve">profession.  </w:t>
      </w:r>
    </w:p>
    <w:p w:rsidR="006B4D75" w:rsidRPr="006D4C09" w:rsidRDefault="006B4D75" w:rsidP="005D3C9D">
      <w:pPr>
        <w:ind w:firstLine="720"/>
        <w:contextualSpacing/>
        <w:rPr>
          <w:b/>
        </w:rPr>
      </w:pPr>
      <w:r w:rsidRPr="006D4C09">
        <w:rPr>
          <w:b/>
        </w:rPr>
        <w:t xml:space="preserve">Forgive us, God, when we are careless to the world around us.  Strengthen us to serve alongside </w:t>
      </w:r>
      <w:r>
        <w:rPr>
          <w:b/>
        </w:rPr>
        <w:t>our pastors</w:t>
      </w:r>
      <w:r w:rsidRPr="006D4C09">
        <w:rPr>
          <w:b/>
        </w:rPr>
        <w:t xml:space="preserve"> as we seek to be humble agents of justice and kindness.  Amen.  </w:t>
      </w:r>
    </w:p>
    <w:p w:rsidR="00213BA6" w:rsidRDefault="00213BA6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 xml:space="preserve">Assurance of Pardon </w:t>
      </w:r>
    </w:p>
    <w:p w:rsidR="006B4D75" w:rsidRPr="006D4C09" w:rsidRDefault="006B4D75" w:rsidP="006B4D75">
      <w:pPr>
        <w:contextualSpacing/>
      </w:pPr>
      <w:r w:rsidRPr="006D4C09">
        <w:t>Friends, know the good news! God</w:t>
      </w:r>
      <w:r w:rsidR="005D3C9D">
        <w:t xml:space="preserve"> calls us over and over again—</w:t>
      </w:r>
      <w:r w:rsidRPr="006D4C09">
        <w:t xml:space="preserve">giving us an abundance of ways to join in </w:t>
      </w:r>
      <w:r w:rsidR="00B10332">
        <w:t xml:space="preserve">the </w:t>
      </w:r>
      <w:r w:rsidRPr="006D4C09">
        <w:t xml:space="preserve">kingdom work. When we confess our sin </w:t>
      </w:r>
      <w:r w:rsidR="00B10332">
        <w:t>and</w:t>
      </w:r>
      <w:r w:rsidRPr="006D4C09">
        <w:t xml:space="preserve"> seek God’s forgive</w:t>
      </w:r>
      <w:r w:rsidR="005D3C9D">
        <w:t>ness</w:t>
      </w:r>
      <w:r w:rsidR="00B10332">
        <w:t>,</w:t>
      </w:r>
      <w:r w:rsidR="005D3C9D">
        <w:t xml:space="preserve"> God is merciful and just—</w:t>
      </w:r>
      <w:r w:rsidRPr="006D4C09">
        <w:t xml:space="preserve">go and </w:t>
      </w:r>
      <w:r w:rsidR="00B10332">
        <w:t>do</w:t>
      </w:r>
      <w:r w:rsidRPr="006D4C09">
        <w:t xml:space="preserve"> likewise. Amen.</w:t>
      </w:r>
    </w:p>
    <w:p w:rsidR="006B4D75" w:rsidRDefault="006B4D75" w:rsidP="006B4D75">
      <w:pPr>
        <w:contextualSpacing/>
      </w:pPr>
    </w:p>
    <w:p w:rsidR="00213BA6" w:rsidRDefault="00213BA6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>Prayer for Illumination</w:t>
      </w:r>
    </w:p>
    <w:p w:rsidR="006B4D75" w:rsidRDefault="006B4D75" w:rsidP="006B4D75">
      <w:pPr>
        <w:contextualSpacing/>
        <w:rPr>
          <w:rFonts w:cs="Arial"/>
          <w:color w:val="000000"/>
        </w:rPr>
      </w:pPr>
      <w:r w:rsidRPr="006D4C09">
        <w:rPr>
          <w:rFonts w:cs="Arial"/>
          <w:color w:val="000000"/>
        </w:rPr>
        <w:t>Almighty God, you are the beginning of wisdom and knowledge. Open our hearts that we may delight in your Word; and give us grace that we may clearly understand and choose the way of your wisdom; in Jesus’ name, Amen.</w:t>
      </w:r>
    </w:p>
    <w:p w:rsidR="00213BA6" w:rsidRDefault="00213BA6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>Prayers of the People/Intercession</w:t>
      </w:r>
    </w:p>
    <w:p w:rsidR="00B10332" w:rsidRDefault="006B4D75" w:rsidP="006B4D75">
      <w:pPr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Among us God,</w:t>
      </w:r>
    </w:p>
    <w:p w:rsidR="00B10332" w:rsidRDefault="00B10332" w:rsidP="006B4D75">
      <w:pPr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There </w:t>
      </w:r>
      <w:r w:rsidR="006B4D75">
        <w:rPr>
          <w:rFonts w:cs="Arial"/>
          <w:color w:val="000000"/>
        </w:rPr>
        <w:t xml:space="preserve">are those who are hurting, who are sick, </w:t>
      </w:r>
      <w:proofErr w:type="gramStart"/>
      <w:r w:rsidR="006B4D75">
        <w:rPr>
          <w:rFonts w:cs="Arial"/>
          <w:color w:val="000000"/>
        </w:rPr>
        <w:t>who</w:t>
      </w:r>
      <w:proofErr w:type="gramEnd"/>
      <w:r w:rsidR="006B4D75">
        <w:rPr>
          <w:rFonts w:cs="Arial"/>
          <w:color w:val="000000"/>
        </w:rPr>
        <w:t xml:space="preserve"> are desperate.</w:t>
      </w:r>
    </w:p>
    <w:p w:rsidR="00B10332" w:rsidRDefault="006B4D75" w:rsidP="006B4D75">
      <w:pPr>
        <w:contextualSpacing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We trust that you are bigger than the circumstances we find ourselves in</w:t>
      </w:r>
    </w:p>
    <w:p w:rsidR="00B10332" w:rsidRDefault="006B4D75" w:rsidP="006B4D75">
      <w:pPr>
        <w:contextualSpacing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and</w:t>
      </w:r>
      <w:proofErr w:type="gramEnd"/>
      <w:r>
        <w:rPr>
          <w:rFonts w:cs="Arial"/>
          <w:color w:val="000000"/>
        </w:rPr>
        <w:t xml:space="preserve"> ask that where comfort is needed, we can be your arms;</w:t>
      </w:r>
    </w:p>
    <w:p w:rsidR="00B10332" w:rsidRDefault="00B10332" w:rsidP="006B4D75">
      <w:pPr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="006B4D75">
        <w:rPr>
          <w:rFonts w:cs="Arial"/>
          <w:color w:val="000000"/>
        </w:rPr>
        <w:t>here peace is needed</w:t>
      </w:r>
      <w:r>
        <w:rPr>
          <w:rFonts w:cs="Arial"/>
          <w:color w:val="000000"/>
        </w:rPr>
        <w:t>,</w:t>
      </w:r>
      <w:r w:rsidR="006B4D75">
        <w:rPr>
          <w:rFonts w:cs="Arial"/>
          <w:color w:val="000000"/>
        </w:rPr>
        <w:t xml:space="preserve"> we can speak your words;</w:t>
      </w:r>
    </w:p>
    <w:p w:rsidR="00B10332" w:rsidRDefault="00B10332" w:rsidP="006B4D75">
      <w:pPr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="006B4D75">
        <w:rPr>
          <w:rFonts w:cs="Arial"/>
          <w:color w:val="000000"/>
        </w:rPr>
        <w:t>here love is needed</w:t>
      </w:r>
      <w:r>
        <w:rPr>
          <w:rFonts w:cs="Arial"/>
          <w:color w:val="000000"/>
        </w:rPr>
        <w:t>,</w:t>
      </w:r>
      <w:r w:rsidR="006B4D75">
        <w:rPr>
          <w:rFonts w:cs="Arial"/>
          <w:color w:val="000000"/>
        </w:rPr>
        <w:t xml:space="preserve"> we can be your heart.</w:t>
      </w:r>
    </w:p>
    <w:p w:rsidR="00B10332" w:rsidRDefault="006B4D75" w:rsidP="006B4D75">
      <w:pPr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We lift to you the names of those who need your touch</w:t>
      </w:r>
    </w:p>
    <w:p w:rsidR="00B10332" w:rsidRDefault="006B4D75" w:rsidP="006B4D75">
      <w:pPr>
        <w:contextualSpacing/>
        <w:rPr>
          <w:rFonts w:cs="Arial"/>
          <w:color w:val="000000"/>
        </w:rPr>
      </w:pPr>
      <w:r w:rsidRPr="0035660D">
        <w:rPr>
          <w:rFonts w:cs="Arial"/>
          <w:i/>
          <w:color w:val="000000"/>
        </w:rPr>
        <w:t>(</w:t>
      </w:r>
      <w:r w:rsidR="00B10332">
        <w:rPr>
          <w:rFonts w:cs="Arial"/>
          <w:i/>
          <w:color w:val="000000"/>
        </w:rPr>
        <w:t>W</w:t>
      </w:r>
      <w:r w:rsidRPr="0035660D">
        <w:rPr>
          <w:rFonts w:cs="Arial"/>
          <w:i/>
          <w:color w:val="000000"/>
        </w:rPr>
        <w:t>orshippers may speak names aloud here)</w:t>
      </w:r>
      <w:r>
        <w:rPr>
          <w:rFonts w:cs="Arial"/>
          <w:color w:val="000000"/>
        </w:rPr>
        <w:t>...</w:t>
      </w:r>
    </w:p>
    <w:p w:rsidR="00B10332" w:rsidRDefault="00B10332" w:rsidP="006B4D75">
      <w:pPr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="006B4D75">
        <w:rPr>
          <w:rFonts w:cs="Arial"/>
          <w:color w:val="000000"/>
        </w:rPr>
        <w:t>e thank you God for being with us</w:t>
      </w:r>
    </w:p>
    <w:p w:rsidR="00B10332" w:rsidRDefault="006B4D75" w:rsidP="006B4D75">
      <w:pPr>
        <w:contextualSpacing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and</w:t>
      </w:r>
      <w:proofErr w:type="gramEnd"/>
      <w:r>
        <w:rPr>
          <w:rFonts w:cs="Arial"/>
          <w:color w:val="000000"/>
        </w:rPr>
        <w:t xml:space="preserve"> for your servants who sit in our darkness beside us</w:t>
      </w:r>
      <w:r w:rsidR="00B10332">
        <w:rPr>
          <w:rFonts w:cs="Arial"/>
          <w:color w:val="000000"/>
        </w:rPr>
        <w:t>.</w:t>
      </w:r>
    </w:p>
    <w:p w:rsidR="00B10332" w:rsidRDefault="00B10332" w:rsidP="006B4D75">
      <w:pPr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Y</w:t>
      </w:r>
      <w:r w:rsidR="006B4D75">
        <w:rPr>
          <w:rFonts w:cs="Arial"/>
          <w:color w:val="000000"/>
        </w:rPr>
        <w:t>ou have heard these names and read those written on our hearts</w:t>
      </w:r>
    </w:p>
    <w:p w:rsidR="006B4D75" w:rsidRDefault="006B4D75" w:rsidP="006B4D75">
      <w:pPr>
        <w:contextualSpacing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and</w:t>
      </w:r>
      <w:proofErr w:type="gramEnd"/>
      <w:r>
        <w:rPr>
          <w:rFonts w:cs="Arial"/>
          <w:color w:val="000000"/>
        </w:rPr>
        <w:t xml:space="preserve"> for that hearing a</w:t>
      </w:r>
      <w:r w:rsidR="005D3C9D">
        <w:rPr>
          <w:rFonts w:cs="Arial"/>
          <w:color w:val="000000"/>
        </w:rPr>
        <w:t xml:space="preserve">nd knowing we give you praise. </w:t>
      </w:r>
      <w:r>
        <w:rPr>
          <w:rFonts w:cs="Arial"/>
          <w:color w:val="000000"/>
        </w:rPr>
        <w:t xml:space="preserve">Amen.  </w:t>
      </w:r>
    </w:p>
    <w:p w:rsidR="00213BA6" w:rsidRDefault="00213BA6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>Scripture</w:t>
      </w:r>
      <w:r>
        <w:rPr>
          <w:b/>
        </w:rPr>
        <w:t xml:space="preserve"> Possibilities for the Sermon</w:t>
      </w:r>
    </w:p>
    <w:p w:rsidR="00B10332" w:rsidRPr="00B10332" w:rsidRDefault="00B10332" w:rsidP="00B10332">
      <w:pPr>
        <w:pStyle w:val="ListParagraph"/>
        <w:numPr>
          <w:ilvl w:val="0"/>
          <w:numId w:val="1"/>
        </w:numPr>
        <w:rPr>
          <w:rFonts w:cs="Arial"/>
          <w:b/>
          <w:color w:val="000000"/>
        </w:rPr>
      </w:pPr>
      <w:r w:rsidRPr="00B10332">
        <w:rPr>
          <w:rFonts w:cs="Arial"/>
          <w:b/>
          <w:color w:val="000000"/>
        </w:rPr>
        <w:t>Psalm 111</w:t>
      </w:r>
    </w:p>
    <w:p w:rsidR="00B10332" w:rsidRPr="00B10332" w:rsidRDefault="00B10332" w:rsidP="00B10332">
      <w:pPr>
        <w:pStyle w:val="ListParagraph"/>
        <w:numPr>
          <w:ilvl w:val="0"/>
          <w:numId w:val="1"/>
        </w:numPr>
        <w:rPr>
          <w:rFonts w:cs="Arial"/>
          <w:b/>
          <w:color w:val="000000"/>
        </w:rPr>
      </w:pPr>
      <w:r w:rsidRPr="00B10332">
        <w:rPr>
          <w:rFonts w:cs="Arial"/>
          <w:b/>
          <w:color w:val="000000"/>
        </w:rPr>
        <w:t>2 Timothy 2:8-15</w:t>
      </w:r>
    </w:p>
    <w:p w:rsidR="006B4D75" w:rsidRPr="00B10332" w:rsidRDefault="00B10332" w:rsidP="00B10332">
      <w:pPr>
        <w:pStyle w:val="ListParagraph"/>
        <w:numPr>
          <w:ilvl w:val="0"/>
          <w:numId w:val="1"/>
        </w:numPr>
        <w:rPr>
          <w:rFonts w:cs="Arial"/>
          <w:b/>
          <w:color w:val="000000"/>
        </w:rPr>
      </w:pPr>
      <w:r w:rsidRPr="00B10332">
        <w:rPr>
          <w:rFonts w:cs="Arial"/>
          <w:b/>
          <w:color w:val="000000"/>
        </w:rPr>
        <w:t>Luke 17:11-19</w:t>
      </w:r>
    </w:p>
    <w:p w:rsidR="00213BA6" w:rsidRDefault="00213BA6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 xml:space="preserve">Offertory Sentence </w:t>
      </w:r>
    </w:p>
    <w:p w:rsidR="006B4D75" w:rsidRDefault="006B4D75" w:rsidP="006B4D75">
      <w:pPr>
        <w:contextualSpacing/>
        <w:jc w:val="both"/>
        <w:rPr>
          <w:lang/>
        </w:rPr>
      </w:pPr>
      <w:r w:rsidRPr="00154CC6">
        <w:rPr>
          <w:lang/>
        </w:rPr>
        <w:t>God is our provider. What a wonderful thing it is to believe in God and to belong to a faith community!</w:t>
      </w:r>
      <w:r>
        <w:rPr>
          <w:lang/>
        </w:rPr>
        <w:t xml:space="preserve"> What a gift that the God who provides also calls us to join in ministry.</w:t>
      </w:r>
      <w:r w:rsidRPr="00154CC6">
        <w:rPr>
          <w:lang/>
        </w:rPr>
        <w:t xml:space="preserve"> Let us respond to God’s bounty</w:t>
      </w:r>
      <w:r>
        <w:rPr>
          <w:lang/>
        </w:rPr>
        <w:t xml:space="preserve"> and to God’s call</w:t>
      </w:r>
      <w:r w:rsidRPr="00154CC6">
        <w:rPr>
          <w:lang/>
        </w:rPr>
        <w:t xml:space="preserve"> to us by presenting our gifts for the work of God’s church in this place.</w:t>
      </w:r>
    </w:p>
    <w:p w:rsidR="00213BA6" w:rsidRDefault="00213BA6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>Offertory Prayer</w:t>
      </w:r>
    </w:p>
    <w:p w:rsidR="00E27092" w:rsidRDefault="006B4D75" w:rsidP="006B4D75">
      <w:pPr>
        <w:contextualSpacing/>
        <w:jc w:val="both"/>
        <w:rPr>
          <w:lang/>
        </w:rPr>
      </w:pPr>
      <w:r>
        <w:rPr>
          <w:lang/>
        </w:rPr>
        <w:t>Gracious and giving God,</w:t>
      </w:r>
    </w:p>
    <w:p w:rsidR="00E27092" w:rsidRDefault="00E27092" w:rsidP="006B4D75">
      <w:pPr>
        <w:contextualSpacing/>
        <w:jc w:val="both"/>
        <w:rPr>
          <w:lang/>
        </w:rPr>
      </w:pPr>
      <w:r>
        <w:rPr>
          <w:lang/>
        </w:rPr>
        <w:t>W</w:t>
      </w:r>
      <w:r w:rsidR="006B4D75">
        <w:rPr>
          <w:lang/>
        </w:rPr>
        <w:t>e offer these tithes and offerings</w:t>
      </w:r>
    </w:p>
    <w:p w:rsidR="00E27092" w:rsidRDefault="006B4D75" w:rsidP="00E27092">
      <w:pPr>
        <w:ind w:firstLine="720"/>
        <w:contextualSpacing/>
        <w:jc w:val="both"/>
        <w:rPr>
          <w:lang/>
        </w:rPr>
      </w:pPr>
      <w:proofErr w:type="gramStart"/>
      <w:r>
        <w:rPr>
          <w:lang/>
        </w:rPr>
        <w:t>for</w:t>
      </w:r>
      <w:proofErr w:type="gramEnd"/>
      <w:r>
        <w:rPr>
          <w:lang/>
        </w:rPr>
        <w:t xml:space="preserve"> your mission and ministry in the world, as well as for this congregation.</w:t>
      </w:r>
    </w:p>
    <w:p w:rsidR="00E27092" w:rsidRDefault="006B4D75" w:rsidP="00E27092">
      <w:pPr>
        <w:contextualSpacing/>
        <w:jc w:val="both"/>
        <w:rPr>
          <w:lang/>
        </w:rPr>
      </w:pPr>
      <w:r>
        <w:rPr>
          <w:lang/>
        </w:rPr>
        <w:t>In our giving, may we be blessed with the knowledge</w:t>
      </w:r>
      <w:r w:rsidR="00E27092">
        <w:rPr>
          <w:lang/>
        </w:rPr>
        <w:t xml:space="preserve"> </w:t>
      </w:r>
      <w:r>
        <w:rPr>
          <w:lang/>
        </w:rPr>
        <w:t xml:space="preserve">that we make a </w:t>
      </w:r>
      <w:proofErr w:type="gramStart"/>
      <w:r>
        <w:rPr>
          <w:lang/>
        </w:rPr>
        <w:t>difference</w:t>
      </w:r>
      <w:proofErr w:type="gramEnd"/>
    </w:p>
    <w:p w:rsidR="006B4D75" w:rsidRDefault="006B4D75" w:rsidP="00E27092">
      <w:pPr>
        <w:ind w:firstLine="720"/>
        <w:contextualSpacing/>
        <w:jc w:val="both"/>
        <w:rPr>
          <w:lang/>
        </w:rPr>
      </w:pPr>
      <w:proofErr w:type="gramStart"/>
      <w:r>
        <w:rPr>
          <w:lang/>
        </w:rPr>
        <w:t>and</w:t>
      </w:r>
      <w:proofErr w:type="gramEnd"/>
      <w:r>
        <w:rPr>
          <w:lang/>
        </w:rPr>
        <w:t xml:space="preserve"> the assurance that we ourselves have enough. Amen.</w:t>
      </w:r>
    </w:p>
    <w:p w:rsidR="005D3C9D" w:rsidRDefault="005D3C9D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>Charge &amp; Benediction</w:t>
      </w:r>
    </w:p>
    <w:p w:rsidR="006B4D75" w:rsidRPr="004428F1" w:rsidRDefault="006B4D75" w:rsidP="006B4D75">
      <w:pPr>
        <w:contextualSpacing/>
        <w:jc w:val="both"/>
      </w:pPr>
      <w:r>
        <w:t xml:space="preserve">Friends, today we </w:t>
      </w:r>
      <w:r w:rsidR="00E27092">
        <w:t xml:space="preserve">have </w:t>
      </w:r>
      <w:r>
        <w:t>celebrate</w:t>
      </w:r>
      <w:r w:rsidR="00E27092">
        <w:t>d</w:t>
      </w:r>
      <w:r>
        <w:t xml:space="preserve"> the women and men whom God calls to ordained ministry. And certainly we recognize the awesome responsi</w:t>
      </w:r>
      <w:r w:rsidR="005D3C9D">
        <w:t>bility that th</w:t>
      </w:r>
      <w:r w:rsidR="00E27092">
        <w:t>is</w:t>
      </w:r>
      <w:r w:rsidR="005D3C9D">
        <w:t xml:space="preserve"> call brings</w:t>
      </w:r>
      <w:r w:rsidR="00E27092">
        <w:t>. B</w:t>
      </w:r>
      <w:r>
        <w:t xml:space="preserve">ut know this:  ministry as </w:t>
      </w:r>
      <w:r w:rsidR="00E27092">
        <w:t xml:space="preserve">a </w:t>
      </w:r>
      <w:r>
        <w:t xml:space="preserve">profession is not the only call God issues. We are all called by </w:t>
      </w:r>
      <w:r w:rsidR="005D3C9D">
        <w:t xml:space="preserve">God to usher in God’s kingdom. </w:t>
      </w:r>
      <w:r>
        <w:t xml:space="preserve">Leave today with a grateful heart </w:t>
      </w:r>
      <w:r w:rsidR="00E27092">
        <w:t>remembering</w:t>
      </w:r>
      <w:r>
        <w:t xml:space="preserve"> those you have learned from and been led by</w:t>
      </w:r>
      <w:r w:rsidR="00E27092">
        <w:t xml:space="preserve">. </w:t>
      </w:r>
      <w:proofErr w:type="gramStart"/>
      <w:r w:rsidR="00E27092">
        <w:t>L</w:t>
      </w:r>
      <w:r>
        <w:t xml:space="preserve">eave today humbly seeking </w:t>
      </w:r>
      <w:r w:rsidR="00E27092">
        <w:t>the way in which</w:t>
      </w:r>
      <w:r>
        <w:t xml:space="preserve"> God is calling you.</w:t>
      </w:r>
      <w:proofErr w:type="gramEnd"/>
      <w:r>
        <w:t xml:space="preserve"> Your response to today’s worship begin</w:t>
      </w:r>
      <w:r w:rsidR="005D3C9D">
        <w:t>s when you exit this building</w:t>
      </w:r>
      <w:r w:rsidR="00E27092">
        <w:t>. G</w:t>
      </w:r>
      <w:r>
        <w:t>o ready to respond “</w:t>
      </w:r>
      <w:r w:rsidR="005D3C9D">
        <w:t>y</w:t>
      </w:r>
      <w:r>
        <w:t xml:space="preserve">es” to all the ways God calls </w:t>
      </w:r>
      <w:bookmarkStart w:id="0" w:name="_GoBack"/>
      <w:bookmarkEnd w:id="0"/>
      <w:r>
        <w:t xml:space="preserve">us.  </w:t>
      </w:r>
      <w:r w:rsidR="00E27092">
        <w:t>Amen.</w:t>
      </w:r>
    </w:p>
    <w:p w:rsidR="00C27489" w:rsidRDefault="00C27489"/>
    <w:sectPr w:rsidR="00C27489" w:rsidSect="00C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98D"/>
    <w:multiLevelType w:val="hybridMultilevel"/>
    <w:tmpl w:val="8C5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773E0"/>
    <w:rsid w:val="000B45F0"/>
    <w:rsid w:val="00135B73"/>
    <w:rsid w:val="001811DD"/>
    <w:rsid w:val="001B0D7E"/>
    <w:rsid w:val="00213BA6"/>
    <w:rsid w:val="003773E0"/>
    <w:rsid w:val="005B208F"/>
    <w:rsid w:val="005D3C9D"/>
    <w:rsid w:val="006B4D75"/>
    <w:rsid w:val="00732CC5"/>
    <w:rsid w:val="00A763A8"/>
    <w:rsid w:val="00B10332"/>
    <w:rsid w:val="00C27489"/>
    <w:rsid w:val="00E27092"/>
    <w:rsid w:val="00E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E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Presbyterian Church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Brown</dc:creator>
  <cp:lastModifiedBy>Elinor Brown</cp:lastModifiedBy>
  <cp:revision>6</cp:revision>
  <dcterms:created xsi:type="dcterms:W3CDTF">2013-08-12T16:25:00Z</dcterms:created>
  <dcterms:modified xsi:type="dcterms:W3CDTF">2013-08-12T16:59:00Z</dcterms:modified>
</cp:coreProperties>
</file>